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6B08FF">
        <w:rPr>
          <w:rFonts w:ascii="Arial" w:hAnsi="Arial" w:cs="Arial"/>
          <w:sz w:val="16"/>
          <w:szCs w:val="16"/>
        </w:rPr>
        <w:t>037</w:t>
      </w:r>
      <w:r w:rsidR="00DC5B3B" w:rsidRPr="00A74766">
        <w:rPr>
          <w:rFonts w:ascii="Arial" w:hAnsi="Arial" w:cs="Arial"/>
          <w:sz w:val="16"/>
          <w:szCs w:val="16"/>
        </w:rPr>
        <w:t>/201</w:t>
      </w:r>
      <w:r w:rsidR="006B08FF">
        <w:rPr>
          <w:rFonts w:ascii="Arial" w:hAnsi="Arial" w:cs="Arial"/>
          <w:sz w:val="16"/>
          <w:szCs w:val="16"/>
        </w:rPr>
        <w:t>5</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6B08FF" w:rsidRPr="006B08FF">
        <w:rPr>
          <w:rFonts w:ascii="Arial" w:hAnsi="Arial" w:cs="Arial"/>
          <w:bCs/>
          <w:sz w:val="16"/>
          <w:szCs w:val="16"/>
        </w:rPr>
        <w:t>516/2014</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D90723" w:rsidRPr="00A74766">
        <w:rPr>
          <w:rFonts w:ascii="Arial" w:hAnsi="Arial" w:cs="Arial"/>
          <w:sz w:val="16"/>
          <w:szCs w:val="16"/>
        </w:rPr>
        <w:t>01-17</w:t>
      </w:r>
      <w:r w:rsidR="00D23772">
        <w:rPr>
          <w:rFonts w:ascii="Arial" w:hAnsi="Arial" w:cs="Arial"/>
          <w:sz w:val="16"/>
          <w:szCs w:val="16"/>
        </w:rPr>
        <w:t>34.00419-00/2014</w:t>
      </w:r>
    </w:p>
    <w:p w:rsidR="004765EA" w:rsidRPr="00A74766" w:rsidRDefault="004765EA" w:rsidP="002F701B">
      <w:pPr>
        <w:jc w:val="both"/>
        <w:rPr>
          <w:rFonts w:ascii="Arial" w:hAnsi="Arial" w:cs="Arial"/>
          <w:sz w:val="16"/>
          <w:szCs w:val="16"/>
        </w:rPr>
      </w:pPr>
    </w:p>
    <w:p w:rsidR="009D2314" w:rsidRPr="006B08FF" w:rsidRDefault="009D2314" w:rsidP="006B08FF">
      <w:pPr>
        <w:ind w:firstLine="709"/>
        <w:jc w:val="both"/>
        <w:rPr>
          <w:color w:val="FF0000"/>
          <w:sz w:val="22"/>
          <w:szCs w:val="22"/>
        </w:rPr>
      </w:pPr>
      <w:r w:rsidRPr="00A74766">
        <w:rPr>
          <w:rFonts w:ascii="Arial" w:hAnsi="Arial" w:cs="Arial"/>
          <w:sz w:val="16"/>
          <w:szCs w:val="16"/>
        </w:rPr>
        <w:t xml:space="preserve">Pelo presente instrumento, o Estado de Rondônia, através da SUPERINTENDÊNCIA ESTADUAL DE COMPRAS E LICITAÇÕES – SUPEL </w:t>
      </w:r>
      <w:r w:rsidRPr="006B08FF">
        <w:rPr>
          <w:rFonts w:ascii="Arial" w:hAnsi="Arial" w:cs="Arial"/>
          <w:color w:val="000000" w:themeColor="text1"/>
          <w:sz w:val="16"/>
          <w:szCs w:val="16"/>
        </w:rPr>
        <w:t xml:space="preserve">situada à </w:t>
      </w:r>
      <w:r w:rsidR="00935BFC" w:rsidRPr="006B08FF">
        <w:rPr>
          <w:rFonts w:ascii="Arial" w:hAnsi="Arial" w:cs="Arial"/>
          <w:color w:val="000000" w:themeColor="text1"/>
          <w:sz w:val="16"/>
          <w:szCs w:val="16"/>
        </w:rPr>
        <w:t>AV: FARQUAR</w:t>
      </w:r>
      <w:r w:rsidRPr="006B08FF">
        <w:rPr>
          <w:rFonts w:ascii="Arial" w:hAnsi="Arial" w:cs="Arial"/>
          <w:color w:val="000000" w:themeColor="text1"/>
          <w:sz w:val="16"/>
          <w:szCs w:val="16"/>
        </w:rPr>
        <w:t xml:space="preserve"> Nº </w:t>
      </w:r>
      <w:r w:rsidR="00935BFC" w:rsidRPr="006B08FF">
        <w:rPr>
          <w:rFonts w:ascii="Arial" w:hAnsi="Arial" w:cs="Arial"/>
          <w:color w:val="000000" w:themeColor="text1"/>
          <w:sz w:val="16"/>
          <w:szCs w:val="16"/>
        </w:rPr>
        <w:t>2986</w:t>
      </w:r>
      <w:r w:rsidRPr="006B08FF">
        <w:rPr>
          <w:rFonts w:ascii="Arial" w:hAnsi="Arial" w:cs="Arial"/>
          <w:color w:val="000000" w:themeColor="text1"/>
          <w:sz w:val="16"/>
          <w:szCs w:val="16"/>
        </w:rPr>
        <w:t xml:space="preserve"> – </w:t>
      </w:r>
      <w:r w:rsidR="00935BFC" w:rsidRPr="006B08FF">
        <w:rPr>
          <w:rFonts w:ascii="Arial" w:hAnsi="Arial" w:cs="Arial"/>
          <w:color w:val="000000" w:themeColor="text1"/>
          <w:sz w:val="16"/>
          <w:szCs w:val="16"/>
        </w:rPr>
        <w:t xml:space="preserve">COMPLEXO RIO MADEIRA EDIFÍCIO RIO MADEIRA 1º ANDAR </w:t>
      </w:r>
      <w:r w:rsidRPr="006B08FF">
        <w:rPr>
          <w:rFonts w:ascii="Arial" w:hAnsi="Arial" w:cs="Arial"/>
          <w:color w:val="000000" w:themeColor="text1"/>
          <w:sz w:val="16"/>
          <w:szCs w:val="16"/>
        </w:rPr>
        <w:t xml:space="preserve">BAIRRO: </w:t>
      </w:r>
      <w:r w:rsidR="00935BFC" w:rsidRPr="006B08FF">
        <w:rPr>
          <w:rFonts w:ascii="Arial" w:hAnsi="Arial" w:cs="Arial"/>
          <w:color w:val="000000" w:themeColor="text1"/>
          <w:sz w:val="16"/>
          <w:szCs w:val="16"/>
        </w:rPr>
        <w:t>PEDRINHAS</w:t>
      </w:r>
      <w:r w:rsidRPr="006B08FF">
        <w:rPr>
          <w:rFonts w:ascii="Arial" w:hAnsi="Arial" w:cs="Arial"/>
          <w:color w:val="000000" w:themeColor="text1"/>
          <w:sz w:val="16"/>
          <w:szCs w:val="16"/>
        </w:rPr>
        <w:t xml:space="preserve">, neste ato representado pelo </w:t>
      </w:r>
      <w:r w:rsidRPr="006B08FF">
        <w:rPr>
          <w:rFonts w:ascii="Arial" w:hAnsi="Arial" w:cs="Arial"/>
          <w:bCs/>
          <w:color w:val="000000" w:themeColor="text1"/>
          <w:sz w:val="16"/>
          <w:szCs w:val="16"/>
        </w:rPr>
        <w:t>Superintendente da SUPEL</w:t>
      </w:r>
      <w:r w:rsidRPr="006B08FF">
        <w:rPr>
          <w:rFonts w:ascii="Arial" w:hAnsi="Arial" w:cs="Arial"/>
          <w:color w:val="000000" w:themeColor="text1"/>
          <w:sz w:val="16"/>
          <w:szCs w:val="16"/>
        </w:rPr>
        <w:t xml:space="preserve">, </w:t>
      </w:r>
      <w:r w:rsidRPr="006B08FF">
        <w:rPr>
          <w:rFonts w:ascii="Arial" w:hAnsi="Arial" w:cs="Arial"/>
          <w:b/>
          <w:color w:val="000000" w:themeColor="text1"/>
          <w:sz w:val="16"/>
          <w:szCs w:val="16"/>
        </w:rPr>
        <w:t>Se</w:t>
      </w:r>
      <w:r w:rsidR="007969F7" w:rsidRPr="006B08FF">
        <w:rPr>
          <w:rFonts w:ascii="Arial" w:hAnsi="Arial" w:cs="Arial"/>
          <w:b/>
          <w:color w:val="000000" w:themeColor="text1"/>
          <w:sz w:val="16"/>
          <w:szCs w:val="16"/>
        </w:rPr>
        <w:t>nhor Márcio Rogério Gabriel</w:t>
      </w:r>
      <w:r w:rsidR="007969F7" w:rsidRPr="006B08FF">
        <w:rPr>
          <w:rFonts w:ascii="Arial" w:hAnsi="Arial" w:cs="Arial"/>
          <w:color w:val="000000" w:themeColor="text1"/>
          <w:sz w:val="16"/>
          <w:szCs w:val="16"/>
        </w:rPr>
        <w:t xml:space="preserve"> e a </w:t>
      </w:r>
      <w:r w:rsidR="007969F7" w:rsidRPr="006B08FF">
        <w:rPr>
          <w:rFonts w:ascii="Arial" w:hAnsi="Arial" w:cs="Arial"/>
          <w:b/>
          <w:color w:val="000000" w:themeColor="text1"/>
          <w:sz w:val="16"/>
          <w:szCs w:val="16"/>
        </w:rPr>
        <w:t>empresa qualificada</w:t>
      </w:r>
      <w:r w:rsidRPr="006B08FF">
        <w:rPr>
          <w:rFonts w:ascii="Arial" w:hAnsi="Arial" w:cs="Arial"/>
          <w:b/>
          <w:color w:val="000000" w:themeColor="text1"/>
          <w:sz w:val="16"/>
          <w:szCs w:val="16"/>
        </w:rPr>
        <w:t xml:space="preserve"> no Anexo Único</w:t>
      </w:r>
      <w:r w:rsidRPr="006B08FF">
        <w:rPr>
          <w:rFonts w:ascii="Arial" w:hAnsi="Arial" w:cs="Arial"/>
          <w:color w:val="000000" w:themeColor="text1"/>
          <w:sz w:val="16"/>
          <w:szCs w:val="16"/>
        </w:rPr>
        <w:t xml:space="preserve"> desta Ata, </w:t>
      </w:r>
      <w:r w:rsidRPr="006B08FF">
        <w:rPr>
          <w:rFonts w:ascii="Arial" w:hAnsi="Arial" w:cs="Arial"/>
          <w:b/>
          <w:color w:val="000000" w:themeColor="text1"/>
          <w:sz w:val="16"/>
          <w:szCs w:val="16"/>
        </w:rPr>
        <w:t>resolvem</w:t>
      </w:r>
      <w:r w:rsidRPr="006B08FF">
        <w:rPr>
          <w:rFonts w:ascii="Arial" w:hAnsi="Arial" w:cs="Arial"/>
          <w:color w:val="000000" w:themeColor="text1"/>
          <w:sz w:val="16"/>
          <w:szCs w:val="16"/>
        </w:rPr>
        <w:t xml:space="preserve"> </w:t>
      </w:r>
      <w:r w:rsidR="0030564A" w:rsidRPr="006B08FF">
        <w:rPr>
          <w:rFonts w:ascii="Arial" w:hAnsi="Arial" w:cs="Arial"/>
          <w:bCs/>
          <w:color w:val="000000" w:themeColor="text1"/>
          <w:sz w:val="16"/>
          <w:szCs w:val="16"/>
        </w:rPr>
        <w:t>Registro de Preços, visando futura e eventual aquisição</w:t>
      </w:r>
      <w:r w:rsidR="006B08FF" w:rsidRPr="006B08FF">
        <w:rPr>
          <w:rFonts w:ascii="Arial" w:hAnsi="Arial" w:cs="Arial"/>
          <w:bCs/>
          <w:color w:val="000000" w:themeColor="text1"/>
          <w:sz w:val="16"/>
          <w:szCs w:val="16"/>
        </w:rPr>
        <w:t xml:space="preserve"> </w:t>
      </w:r>
      <w:r w:rsidR="006B08FF" w:rsidRPr="006B08FF">
        <w:rPr>
          <w:rFonts w:ascii="Arial" w:hAnsi="Arial" w:cs="Arial"/>
          <w:bCs/>
          <w:color w:val="000000" w:themeColor="text1"/>
          <w:spacing w:val="-2"/>
          <w:position w:val="2"/>
          <w:sz w:val="16"/>
          <w:szCs w:val="16"/>
        </w:rPr>
        <w:t xml:space="preserve">de Equipamento de Proteção Individual, para atender o Programa Estadual de Controle de Dengue como (Botas, luvas, óculos, avental e outros), para atender a Gerência Técnica Ambiental e </w:t>
      </w:r>
      <w:proofErr w:type="spellStart"/>
      <w:r w:rsidR="006B08FF" w:rsidRPr="006B08FF">
        <w:rPr>
          <w:rFonts w:ascii="Arial" w:hAnsi="Arial" w:cs="Arial"/>
          <w:bCs/>
          <w:color w:val="000000" w:themeColor="text1"/>
          <w:spacing w:val="-2"/>
          <w:position w:val="2"/>
          <w:sz w:val="16"/>
          <w:szCs w:val="16"/>
        </w:rPr>
        <w:t>Epidemiologica</w:t>
      </w:r>
      <w:proofErr w:type="spellEnd"/>
      <w:r w:rsidR="006B08FF" w:rsidRPr="006B08FF">
        <w:rPr>
          <w:rFonts w:ascii="Arial" w:hAnsi="Arial" w:cs="Arial"/>
          <w:color w:val="000000" w:themeColor="text1"/>
          <w:spacing w:val="-2"/>
          <w:position w:val="2"/>
          <w:sz w:val="16"/>
          <w:szCs w:val="16"/>
        </w:rPr>
        <w:t xml:space="preserve"> – AGEVISA, apedido da </w:t>
      </w:r>
      <w:r w:rsidR="006B08FF" w:rsidRPr="006B08FF">
        <w:rPr>
          <w:rFonts w:ascii="Arial" w:hAnsi="Arial" w:cs="Arial"/>
          <w:color w:val="000000" w:themeColor="text1"/>
          <w:sz w:val="16"/>
          <w:szCs w:val="16"/>
        </w:rPr>
        <w:t>Agência de vigilância em Saúde - AGEVISA/RO</w:t>
      </w:r>
      <w:r w:rsidR="00E021E3" w:rsidRPr="006B08FF">
        <w:rPr>
          <w:rFonts w:ascii="Arial" w:hAnsi="Arial" w:cs="Arial"/>
          <w:color w:val="000000" w:themeColor="text1"/>
          <w:sz w:val="16"/>
          <w:szCs w:val="16"/>
        </w:rPr>
        <w:t xml:space="preserve">, </w:t>
      </w:r>
      <w:r w:rsidR="009421A6" w:rsidRPr="006B08FF">
        <w:rPr>
          <w:rFonts w:ascii="Arial" w:hAnsi="Arial" w:cs="Arial"/>
          <w:color w:val="000000" w:themeColor="text1"/>
          <w:sz w:val="16"/>
          <w:szCs w:val="16"/>
        </w:rPr>
        <w:t>nas quantidades estimadas no Anexo Único desta ata, atendendo as condições previstas no instrumento convocatório e as constantes nesta Ata de Registro de Preços, sujeitando-se as partes às normas</w:t>
      </w:r>
      <w:r w:rsidR="009421A6" w:rsidRPr="00A74766">
        <w:rPr>
          <w:rFonts w:ascii="Arial" w:hAnsi="Arial" w:cs="Arial"/>
          <w:sz w:val="16"/>
          <w:szCs w:val="16"/>
        </w:rPr>
        <w:t xml:space="preserve">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Default="00720F4B" w:rsidP="006B08FF">
      <w:pPr>
        <w:jc w:val="both"/>
        <w:rPr>
          <w:rFonts w:ascii="Arial" w:hAnsi="Arial" w:cs="Arial"/>
          <w:color w:val="000000" w:themeColor="text1"/>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6B08FF" w:rsidRPr="006B08FF">
        <w:rPr>
          <w:rFonts w:ascii="Arial" w:hAnsi="Arial" w:cs="Arial"/>
          <w:bCs/>
          <w:color w:val="000000" w:themeColor="text1"/>
          <w:sz w:val="16"/>
          <w:szCs w:val="16"/>
        </w:rPr>
        <w:t xml:space="preserve">visando futura e eventual aquisição </w:t>
      </w:r>
      <w:r w:rsidR="006B08FF" w:rsidRPr="006B08FF">
        <w:rPr>
          <w:rFonts w:ascii="Arial" w:hAnsi="Arial" w:cs="Arial"/>
          <w:bCs/>
          <w:color w:val="000000" w:themeColor="text1"/>
          <w:spacing w:val="-2"/>
          <w:position w:val="2"/>
          <w:sz w:val="16"/>
          <w:szCs w:val="16"/>
        </w:rPr>
        <w:t xml:space="preserve">de Equipamento de Proteção Individual, para atender o Programa Estadual de Controle de Dengue como (Botas, luvas, óculos, avental e outros), para atender a Gerência Técnica Ambiental e </w:t>
      </w:r>
      <w:proofErr w:type="spellStart"/>
      <w:r w:rsidR="006B08FF" w:rsidRPr="006B08FF">
        <w:rPr>
          <w:rFonts w:ascii="Arial" w:hAnsi="Arial" w:cs="Arial"/>
          <w:bCs/>
          <w:color w:val="000000" w:themeColor="text1"/>
          <w:spacing w:val="-2"/>
          <w:position w:val="2"/>
          <w:sz w:val="16"/>
          <w:szCs w:val="16"/>
        </w:rPr>
        <w:t>Epidemiologica</w:t>
      </w:r>
      <w:proofErr w:type="spellEnd"/>
      <w:r w:rsidR="006B08FF" w:rsidRPr="006B08FF">
        <w:rPr>
          <w:rFonts w:ascii="Arial" w:hAnsi="Arial" w:cs="Arial"/>
          <w:color w:val="000000" w:themeColor="text1"/>
          <w:spacing w:val="-2"/>
          <w:position w:val="2"/>
          <w:sz w:val="16"/>
          <w:szCs w:val="16"/>
        </w:rPr>
        <w:t xml:space="preserve"> – AGEVISA, apedido da </w:t>
      </w:r>
      <w:r w:rsidR="006B08FF" w:rsidRPr="006B08FF">
        <w:rPr>
          <w:rFonts w:ascii="Arial" w:hAnsi="Arial" w:cs="Arial"/>
          <w:color w:val="000000" w:themeColor="text1"/>
          <w:sz w:val="16"/>
          <w:szCs w:val="16"/>
        </w:rPr>
        <w:t>Agência de vigilância em Saúde - AGEVISA/RO</w:t>
      </w:r>
      <w:r w:rsidR="006B08FF">
        <w:rPr>
          <w:rFonts w:ascii="Arial" w:hAnsi="Arial" w:cs="Arial"/>
          <w:color w:val="000000" w:themeColor="text1"/>
          <w:sz w:val="16"/>
          <w:szCs w:val="16"/>
        </w:rPr>
        <w:t>.</w:t>
      </w:r>
    </w:p>
    <w:p w:rsidR="006B08FF" w:rsidRPr="00A74766" w:rsidRDefault="006B08FF" w:rsidP="006B08FF">
      <w:pPr>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4. DA ESPECIFICAÇÃO, QUANTIDADE E PREÇO</w:t>
      </w:r>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6B08FF" w:rsidRPr="009A54D1" w:rsidRDefault="006B08FF" w:rsidP="006B08FF">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6B08FF" w:rsidRPr="009A54D1" w:rsidRDefault="006B08FF" w:rsidP="006B08FF">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6B08FF" w:rsidRDefault="006B08FF" w:rsidP="006B08FF">
      <w:pPr>
        <w:pStyle w:val="Corpodetexto3"/>
        <w:numPr>
          <w:ilvl w:val="1"/>
          <w:numId w:val="3"/>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6B08FF" w:rsidRDefault="006B08FF" w:rsidP="006B08FF">
      <w:pPr>
        <w:pStyle w:val="Corpodetexto3"/>
        <w:tabs>
          <w:tab w:val="left" w:pos="900"/>
        </w:tabs>
        <w:ind w:left="360" w:right="47"/>
        <w:rPr>
          <w:rFonts w:ascii="Arial" w:hAnsi="Arial" w:cs="Arial"/>
          <w:sz w:val="16"/>
          <w:szCs w:val="16"/>
        </w:rPr>
      </w:pPr>
    </w:p>
    <w:p w:rsidR="006B08FF" w:rsidRPr="006B08FF" w:rsidRDefault="006B08FF" w:rsidP="006B08FF">
      <w:pPr>
        <w:pStyle w:val="Corpodetexto3"/>
        <w:numPr>
          <w:ilvl w:val="1"/>
          <w:numId w:val="3"/>
        </w:numPr>
        <w:tabs>
          <w:tab w:val="left" w:pos="900"/>
        </w:tabs>
        <w:ind w:right="47"/>
        <w:rPr>
          <w:rFonts w:ascii="Arial" w:hAnsi="Arial" w:cs="Arial"/>
          <w:color w:val="000000" w:themeColor="text1"/>
          <w:sz w:val="16"/>
          <w:szCs w:val="16"/>
        </w:rPr>
      </w:pPr>
      <w:r w:rsidRPr="006B08FF">
        <w:rPr>
          <w:rFonts w:ascii="Arial" w:hAnsi="Arial" w:cs="Arial"/>
          <w:b/>
          <w:bCs/>
          <w:sz w:val="16"/>
          <w:szCs w:val="16"/>
        </w:rPr>
        <w:t>PRAZO DE ENTREGA</w:t>
      </w:r>
      <w:r w:rsidRPr="006B08FF">
        <w:rPr>
          <w:rFonts w:ascii="Arial" w:hAnsi="Arial" w:cs="Arial"/>
          <w:b/>
          <w:sz w:val="16"/>
          <w:szCs w:val="16"/>
        </w:rPr>
        <w:t xml:space="preserve">: </w:t>
      </w:r>
      <w:r w:rsidRPr="006B08FF">
        <w:rPr>
          <w:rFonts w:ascii="Arial" w:hAnsi="Arial" w:cs="Arial"/>
          <w:color w:val="000000" w:themeColor="text1"/>
          <w:sz w:val="16"/>
          <w:szCs w:val="16"/>
        </w:rPr>
        <w:t xml:space="preserve">O prazo para entrega dos materiais/equipamentos pela empresa vencedora será de </w:t>
      </w:r>
      <w:r w:rsidRPr="006B08FF">
        <w:rPr>
          <w:rFonts w:ascii="Arial" w:hAnsi="Arial" w:cs="Arial"/>
          <w:b/>
          <w:color w:val="000000" w:themeColor="text1"/>
          <w:sz w:val="16"/>
          <w:szCs w:val="16"/>
        </w:rPr>
        <w:t>30 (trinta)</w:t>
      </w:r>
      <w:r w:rsidRPr="006B08FF">
        <w:rPr>
          <w:rFonts w:ascii="Arial" w:hAnsi="Arial" w:cs="Arial"/>
          <w:color w:val="000000" w:themeColor="text1"/>
          <w:sz w:val="16"/>
          <w:szCs w:val="16"/>
        </w:rPr>
        <w:t xml:space="preserve"> dias corridos, contados após a </w:t>
      </w:r>
      <w:r w:rsidRPr="006B08FF">
        <w:rPr>
          <w:rFonts w:ascii="Arial" w:hAnsi="Arial" w:cs="Arial"/>
          <w:b/>
          <w:color w:val="000000" w:themeColor="text1"/>
          <w:sz w:val="16"/>
          <w:szCs w:val="16"/>
        </w:rPr>
        <w:t xml:space="preserve">entrega da nota de empenho. </w:t>
      </w:r>
    </w:p>
    <w:p w:rsidR="006B08FF" w:rsidRDefault="006B08FF" w:rsidP="006B08FF">
      <w:pPr>
        <w:pStyle w:val="Recuodecorpodetexto"/>
        <w:ind w:left="0"/>
        <w:jc w:val="both"/>
        <w:rPr>
          <w:rFonts w:ascii="Arial" w:hAnsi="Arial" w:cs="Arial"/>
          <w:sz w:val="16"/>
          <w:szCs w:val="16"/>
          <w:lang w:val="pt-BR"/>
        </w:rPr>
      </w:pPr>
    </w:p>
    <w:p w:rsidR="006B08FF" w:rsidRPr="006B08FF" w:rsidRDefault="006B08FF" w:rsidP="006B08FF">
      <w:pPr>
        <w:pStyle w:val="Recuodecorpodetexto"/>
        <w:numPr>
          <w:ilvl w:val="1"/>
          <w:numId w:val="3"/>
        </w:numPr>
        <w:jc w:val="both"/>
        <w:rPr>
          <w:rFonts w:ascii="Arial" w:hAnsi="Arial" w:cs="Arial"/>
          <w:sz w:val="16"/>
          <w:szCs w:val="16"/>
          <w:lang w:val="pt-BR"/>
        </w:rPr>
      </w:pPr>
      <w:r w:rsidRPr="006B08FF">
        <w:rPr>
          <w:rFonts w:ascii="Arial" w:hAnsi="Arial" w:cs="Arial"/>
          <w:b/>
          <w:sz w:val="16"/>
          <w:szCs w:val="16"/>
          <w:lang w:val="pt-BR"/>
        </w:rPr>
        <w:t xml:space="preserve">LOCAL/HORÁRIOS: </w:t>
      </w:r>
      <w:r w:rsidRPr="006B08FF">
        <w:rPr>
          <w:rFonts w:ascii="Arial" w:hAnsi="Arial" w:cs="Arial"/>
          <w:color w:val="000000" w:themeColor="text1"/>
          <w:sz w:val="16"/>
          <w:szCs w:val="16"/>
          <w:lang w:val="pt-BR"/>
        </w:rPr>
        <w:t xml:space="preserve">Os materiais solicitados, deverão ser entregues no Almoxarifado da AGEVISA – Agência Estadual de Vigilância em Saúde, situado à Rua Aparício Moraes, 4378 - Bairro Setor Industrial - Porto Velho - RO, </w:t>
      </w:r>
      <w:proofErr w:type="gramStart"/>
      <w:r w:rsidRPr="006B08FF">
        <w:rPr>
          <w:rFonts w:ascii="Arial" w:hAnsi="Arial" w:cs="Arial"/>
          <w:color w:val="000000" w:themeColor="text1"/>
          <w:sz w:val="16"/>
          <w:szCs w:val="16"/>
          <w:lang w:val="pt-BR"/>
        </w:rPr>
        <w:t>CEP :</w:t>
      </w:r>
      <w:proofErr w:type="gramEnd"/>
      <w:r w:rsidRPr="006B08FF">
        <w:rPr>
          <w:rFonts w:ascii="Arial" w:hAnsi="Arial" w:cs="Arial"/>
          <w:color w:val="000000" w:themeColor="text1"/>
          <w:sz w:val="16"/>
          <w:szCs w:val="16"/>
          <w:lang w:val="pt-BR"/>
        </w:rPr>
        <w:t>76.821-240–</w:t>
      </w:r>
      <w:proofErr w:type="spellStart"/>
      <w:r w:rsidRPr="006B08FF">
        <w:rPr>
          <w:rFonts w:ascii="Arial" w:hAnsi="Arial" w:cs="Arial"/>
          <w:color w:val="000000" w:themeColor="text1"/>
          <w:sz w:val="16"/>
          <w:szCs w:val="16"/>
          <w:lang w:val="pt-BR"/>
        </w:rPr>
        <w:t>Tel</w:t>
      </w:r>
      <w:proofErr w:type="spellEnd"/>
      <w:r w:rsidRPr="006B08FF">
        <w:rPr>
          <w:rFonts w:ascii="Arial" w:hAnsi="Arial" w:cs="Arial"/>
          <w:color w:val="000000" w:themeColor="text1"/>
          <w:sz w:val="16"/>
          <w:szCs w:val="16"/>
          <w:lang w:val="pt-BR"/>
        </w:rPr>
        <w:t xml:space="preserve"> Fax: (69) 3216-5497 e 3218-8046, no </w:t>
      </w:r>
      <w:proofErr w:type="spellStart"/>
      <w:r w:rsidRPr="006B08FF">
        <w:rPr>
          <w:rFonts w:ascii="Arial" w:hAnsi="Arial" w:cs="Arial"/>
          <w:color w:val="000000" w:themeColor="text1"/>
          <w:sz w:val="16"/>
          <w:szCs w:val="16"/>
          <w:lang w:val="pt-BR"/>
        </w:rPr>
        <w:t>municipio</w:t>
      </w:r>
      <w:proofErr w:type="spellEnd"/>
      <w:r w:rsidRPr="006B08FF">
        <w:rPr>
          <w:rFonts w:ascii="Arial" w:hAnsi="Arial" w:cs="Arial"/>
          <w:color w:val="000000" w:themeColor="text1"/>
          <w:sz w:val="16"/>
          <w:szCs w:val="16"/>
          <w:lang w:val="pt-BR"/>
        </w:rPr>
        <w:t xml:space="preserve"> de Porto Velho – RO, no horário de Segunda à Sexta Feira – das 07hs30 às 13hs30, na qual deverá ser agendado pelo telefone (69) 3216-5275(GTVAE).</w:t>
      </w:r>
    </w:p>
    <w:p w:rsidR="00082110" w:rsidRPr="006B08FF" w:rsidRDefault="00082110" w:rsidP="006B08FF">
      <w:pPr>
        <w:pStyle w:val="PargrafodaLista"/>
        <w:ind w:left="0"/>
        <w:jc w:val="both"/>
        <w:rPr>
          <w:rFonts w:ascii="Arial" w:hAnsi="Arial" w:cs="Arial"/>
          <w:color w:val="000000" w:themeColor="text1"/>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conseqüentemente,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w:t>
      </w:r>
      <w:proofErr w:type="gramStart"/>
      <w:r w:rsidRPr="009A54D1">
        <w:rPr>
          <w:rFonts w:ascii="Arial" w:hAnsi="Arial" w:cs="Arial"/>
          <w:sz w:val="16"/>
          <w:szCs w:val="16"/>
        </w:rPr>
        <w:t>sofrer,</w:t>
      </w:r>
      <w:proofErr w:type="gramEnd"/>
      <w:r w:rsidRPr="009A54D1">
        <w:rPr>
          <w:rFonts w:ascii="Arial" w:hAnsi="Arial" w:cs="Arial"/>
          <w:sz w:val="16"/>
          <w:szCs w:val="16"/>
        </w:rPr>
        <w:t xml:space="preserve">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xml:space="preserve">. DAS OBRIGAÇÕES DA DETENTORA DO REGISTRO   </w:t>
      </w:r>
    </w:p>
    <w:p w:rsidR="004C43D9" w:rsidRPr="00A74766" w:rsidRDefault="004C43D9" w:rsidP="004C43D9">
      <w:pPr>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.6 Não haverá, sob hipótese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Default="006B08FF" w:rsidP="00663BD0">
      <w:pPr>
        <w:pStyle w:val="Corpodetexto3"/>
        <w:tabs>
          <w:tab w:val="left" w:pos="900"/>
        </w:tabs>
        <w:ind w:right="47"/>
        <w:rPr>
          <w:rFonts w:ascii="Arial" w:hAnsi="Arial" w:cs="Arial"/>
          <w:color w:val="000000" w:themeColor="text1"/>
          <w:sz w:val="16"/>
          <w:szCs w:val="16"/>
        </w:rPr>
      </w:pPr>
      <w:r>
        <w:rPr>
          <w:rFonts w:ascii="Arial" w:hAnsi="Arial" w:cs="Arial"/>
          <w:b/>
          <w:sz w:val="16"/>
          <w:szCs w:val="16"/>
        </w:rPr>
        <w:t xml:space="preserve">AGEVISA - </w:t>
      </w:r>
      <w:r w:rsidRPr="006B08FF">
        <w:rPr>
          <w:rFonts w:ascii="Arial" w:hAnsi="Arial" w:cs="Arial"/>
          <w:color w:val="000000" w:themeColor="text1"/>
          <w:sz w:val="16"/>
          <w:szCs w:val="16"/>
        </w:rPr>
        <w:t>Agência de vigilância em Saúde</w:t>
      </w:r>
    </w:p>
    <w:p w:rsidR="006B08FF" w:rsidRPr="00A74766" w:rsidRDefault="006B08FF" w:rsidP="00663BD0">
      <w:pPr>
        <w:pStyle w:val="Corpodetexto3"/>
        <w:tabs>
          <w:tab w:val="left" w:pos="900"/>
        </w:tabs>
        <w:ind w:right="47"/>
        <w:rPr>
          <w:rFonts w:ascii="Arial" w:hAnsi="Arial" w:cs="Arial"/>
          <w:sz w:val="16"/>
          <w:szCs w:val="16"/>
        </w:rPr>
      </w:pP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6B08FF" w:rsidRPr="009A54D1" w:rsidRDefault="006B08FF" w:rsidP="006B08FF">
      <w:pPr>
        <w:ind w:right="47"/>
        <w:jc w:val="both"/>
        <w:rPr>
          <w:rFonts w:ascii="Arial" w:hAnsi="Arial" w:cs="Arial"/>
          <w:b/>
          <w:bCs/>
          <w:color w:val="000000"/>
          <w:sz w:val="16"/>
          <w:szCs w:val="16"/>
        </w:rPr>
      </w:pPr>
    </w:p>
    <w:p w:rsidR="006B08FF" w:rsidRPr="009A54D1" w:rsidRDefault="006B08FF" w:rsidP="006B08FF">
      <w:pPr>
        <w:ind w:right="47"/>
        <w:rPr>
          <w:rFonts w:ascii="Arial" w:hAnsi="Arial" w:cs="Arial"/>
          <w:b/>
          <w:bCs/>
          <w:color w:val="000000"/>
          <w:sz w:val="16"/>
          <w:szCs w:val="16"/>
        </w:rPr>
      </w:pPr>
      <w:r w:rsidRPr="009A54D1">
        <w:rPr>
          <w:rFonts w:ascii="Arial" w:hAnsi="Arial" w:cs="Arial"/>
          <w:b/>
          <w:bCs/>
          <w:color w:val="000000"/>
          <w:sz w:val="16"/>
          <w:szCs w:val="16"/>
        </w:rPr>
        <w:t xml:space="preserve">MÁRCIO ROGÉRIO GABRIEL                                                                                                   GENEAN PRESTES DOS SANTOS         </w:t>
      </w:r>
    </w:p>
    <w:p w:rsidR="006B08FF" w:rsidRPr="009A54D1" w:rsidRDefault="006B08FF" w:rsidP="006B08FF">
      <w:pPr>
        <w:ind w:right="47"/>
        <w:rPr>
          <w:rFonts w:ascii="Arial" w:hAnsi="Arial" w:cs="Arial"/>
          <w:bCs/>
          <w:color w:val="000000"/>
          <w:sz w:val="16"/>
          <w:szCs w:val="16"/>
        </w:rPr>
      </w:pPr>
      <w:r w:rsidRPr="009A54D1">
        <w:rPr>
          <w:rFonts w:ascii="Arial" w:hAnsi="Arial" w:cs="Arial"/>
          <w:bCs/>
          <w:color w:val="000000"/>
          <w:sz w:val="16"/>
          <w:szCs w:val="16"/>
        </w:rPr>
        <w:t xml:space="preserve"> Superintendente Estadual de Compras e Licitações                                                                  Gerente do Sistema de Registro de Preços</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Default="006B08FF" w:rsidP="00526790">
      <w:pPr>
        <w:ind w:right="47"/>
        <w:jc w:val="both"/>
        <w:rPr>
          <w:rFonts w:ascii="Arial" w:hAnsi="Arial" w:cs="Arial"/>
          <w:b/>
          <w:bCs/>
          <w:color w:val="000000"/>
          <w:sz w:val="16"/>
          <w:szCs w:val="16"/>
        </w:rPr>
      </w:pPr>
    </w:p>
    <w:p w:rsidR="006B08FF" w:rsidRPr="006B08FF" w:rsidRDefault="006B08FF" w:rsidP="00526790">
      <w:pPr>
        <w:ind w:right="47"/>
        <w:jc w:val="both"/>
        <w:rPr>
          <w:rFonts w:ascii="Arial" w:hAnsi="Arial" w:cs="Arial"/>
          <w:bCs/>
          <w:color w:val="000000"/>
          <w:sz w:val="8"/>
          <w:szCs w:val="8"/>
        </w:rPr>
      </w:pPr>
      <w:r w:rsidRPr="006B08FF">
        <w:rPr>
          <w:rFonts w:ascii="Arial" w:hAnsi="Arial" w:cs="Arial"/>
          <w:bCs/>
          <w:color w:val="000000"/>
          <w:sz w:val="8"/>
          <w:szCs w:val="8"/>
        </w:rPr>
        <w:t>ST</w:t>
      </w:r>
    </w:p>
    <w:sectPr w:rsidR="006B08FF" w:rsidRPr="006B08FF"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08FF" w:rsidRDefault="006B08FF">
      <w:r>
        <w:separator/>
      </w:r>
    </w:p>
  </w:endnote>
  <w:endnote w:type="continuationSeparator" w:id="1">
    <w:p w:rsidR="006B08FF" w:rsidRDefault="006B08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08FF" w:rsidRDefault="006B08FF">
      <w:r>
        <w:separator/>
      </w:r>
    </w:p>
  </w:footnote>
  <w:footnote w:type="continuationSeparator" w:id="1">
    <w:p w:rsidR="006B08FF" w:rsidRDefault="006B08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8FF" w:rsidRDefault="006B08F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9"/>
  </w:num>
  <w:num w:numId="3">
    <w:abstractNumId w:val="4"/>
  </w:num>
  <w:num w:numId="4">
    <w:abstractNumId w:val="1"/>
  </w:num>
  <w:num w:numId="5">
    <w:abstractNumId w:val="0"/>
  </w:num>
  <w:num w:numId="6">
    <w:abstractNumId w:val="6"/>
  </w:num>
  <w:num w:numId="7">
    <w:abstractNumId w:val="12"/>
  </w:num>
  <w:num w:numId="8">
    <w:abstractNumId w:val="7"/>
  </w:num>
  <w:num w:numId="9">
    <w:abstractNumId w:val="8"/>
  </w:num>
  <w:num w:numId="10">
    <w:abstractNumId w:val="5"/>
  </w:num>
  <w:num w:numId="11">
    <w:abstractNumId w:val="11"/>
  </w:num>
  <w:num w:numId="12">
    <w:abstractNumId w:val="2"/>
  </w:num>
  <w:num w:numId="13">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172B"/>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0B00"/>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8FF"/>
    <w:rsid w:val="006B0BE3"/>
    <w:rsid w:val="006B12B7"/>
    <w:rsid w:val="006B7B33"/>
    <w:rsid w:val="006B7DFE"/>
    <w:rsid w:val="006D51A1"/>
    <w:rsid w:val="006E2110"/>
    <w:rsid w:val="006F19C3"/>
    <w:rsid w:val="00720F4B"/>
    <w:rsid w:val="007348A7"/>
    <w:rsid w:val="007361C5"/>
    <w:rsid w:val="00742C02"/>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23772"/>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2527</Words>
  <Characters>14395</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5</cp:revision>
  <cp:lastPrinted>2015-03-09T13:46:00Z</cp:lastPrinted>
  <dcterms:created xsi:type="dcterms:W3CDTF">2014-02-27T12:24:00Z</dcterms:created>
  <dcterms:modified xsi:type="dcterms:W3CDTF">2015-03-09T13:46:00Z</dcterms:modified>
</cp:coreProperties>
</file>